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C9532E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ATÇA FAHRİYE DİLEREK İLK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4500"/>
        <w:gridCol w:w="1953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Diploma Kayıt Örneği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F10BAC" w:rsidRDefault="00C9532E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Veli Dilekçesi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9532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İş Günü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Öğrenci Nakli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9532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C9532E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Pr="00F10BAC" w:rsidRDefault="00C9532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C9532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İlkokul Öğrencilerinin Sınıf Yükseltmelerinin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C9532E"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C9532E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C9532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İlkokullarda Kayıt Erteleme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C9532E" w:rsidRP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2-Ram Raporu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C9532E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C9532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Öğrenim Belgesi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proofErr w:type="gramStart"/>
            <w:r>
              <w:rPr>
                <w:rFonts w:ascii="Arial" w:hAnsi="Arial" w:cs="Arial"/>
                <w:szCs w:val="24"/>
              </w:rPr>
              <w:t>Dilekçe(</w:t>
            </w:r>
            <w:proofErr w:type="gramEnd"/>
            <w:r>
              <w:rPr>
                <w:rFonts w:ascii="Arial" w:hAnsi="Arial" w:cs="Arial"/>
                <w:szCs w:val="24"/>
              </w:rPr>
              <w:t>Öğrenime devam eden öğrenciler için velinin sözlü talepte bulunması yeterlidir.)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C9532E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C9532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İlkokul ve Ana Sınıfı Öğrenci Aday ve Kesin Kayıt,</w:t>
            </w:r>
            <w:r w:rsidR="00B561E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Ana Sınıflarında Ücretsiz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2-Başvuru Formu</w:t>
            </w:r>
          </w:p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3-Nüfus Cüzdanı</w:t>
            </w:r>
            <w:r w:rsidR="00B561E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aslı veya fotokopisi</w:t>
            </w:r>
          </w:p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4-Acil Durumlarda Başvuru Formu</w:t>
            </w:r>
          </w:p>
          <w:p w:rsidR="00C9532E" w:rsidRDefault="00C9532E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5-Sözleşme</w:t>
            </w:r>
          </w:p>
          <w:p w:rsidR="00C9532E" w:rsidRDefault="00C57A7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6-Şehit,</w:t>
            </w:r>
            <w:r w:rsidR="00B561E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Harp Malulü ve Muharip Gazi Çocukları olduğunu gösteren Belge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9532E" w:rsidRDefault="00C57A7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C57A71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57A71" w:rsidRDefault="00C57A7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57A71" w:rsidRDefault="00C57A71" w:rsidP="00C9532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 Sınıfları ve İlkokullarda Çocuk Kulüpleri İçin Başvuruların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57A71" w:rsidRDefault="00C57A7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C57A71" w:rsidRDefault="00C57A7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C57A71" w:rsidRDefault="00C57A7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 Acil Durumlarda Başvurulacak Kişiler Formu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57A71" w:rsidRDefault="00C57A7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2081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Sultanhisar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52081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Nevzat YAMANER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2081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Erdinç GÜNER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D06D9D" w:rsidP="006C07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Yenimahalle.Serap</w:t>
            </w:r>
            <w:proofErr w:type="spellEnd"/>
            <w:r w:rsidR="006C07A5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sok.25/3 Yenipazar/AYDIN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567B1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Adres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6C07A5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Kaymakamlık Binası 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Kat.Sultanhisar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-AYDIN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BC2ED3">
              <w:rPr>
                <w:rFonts w:ascii="Arial" w:eastAsia="Times New Roman" w:hAnsi="Arial" w:cs="Arial"/>
                <w:sz w:val="18"/>
                <w:szCs w:val="24"/>
              </w:rPr>
              <w:t>0 505 8996864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6C07A5" w:rsidRPr="006C07A5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351 34 51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BC2ED3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BC2ED3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715019@meb.k12.tr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</w:t>
            </w:r>
            <w:r w:rsidR="0014338E">
              <w:rPr>
                <w:rFonts w:ascii="Arial" w:eastAsia="Times New Roman" w:hAnsi="Arial" w:cs="Arial"/>
                <w:b/>
                <w:sz w:val="18"/>
                <w:szCs w:val="24"/>
              </w:rPr>
              <w:t>t</w:t>
            </w: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6C07A5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6C07A5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Sulta</w:t>
            </w:r>
            <w:r w:rsidR="00584449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n</w:t>
            </w:r>
            <w:r w:rsidRPr="006C07A5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hisar09@meb.gov.tr</w:t>
            </w:r>
            <w:r w:rsidRPr="006C07A5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ab/>
            </w:r>
          </w:p>
        </w:tc>
      </w:tr>
    </w:tbl>
    <w:p w:rsidR="00A84288" w:rsidRDefault="00A84288" w:rsidP="0014338E">
      <w:bookmarkStart w:id="0" w:name="_GoBack"/>
      <w:bookmarkEnd w:id="0"/>
    </w:p>
    <w:sectPr w:rsidR="00A84288" w:rsidSect="00143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DE"/>
    <w:rsid w:val="0014338E"/>
    <w:rsid w:val="0016624C"/>
    <w:rsid w:val="002143DE"/>
    <w:rsid w:val="0052081C"/>
    <w:rsid w:val="00567B14"/>
    <w:rsid w:val="00584449"/>
    <w:rsid w:val="005941FC"/>
    <w:rsid w:val="006C07A5"/>
    <w:rsid w:val="006E63BE"/>
    <w:rsid w:val="00A84288"/>
    <w:rsid w:val="00AA1B71"/>
    <w:rsid w:val="00B23794"/>
    <w:rsid w:val="00B53FC7"/>
    <w:rsid w:val="00B561E0"/>
    <w:rsid w:val="00B838CC"/>
    <w:rsid w:val="00BC2ED3"/>
    <w:rsid w:val="00C57A71"/>
    <w:rsid w:val="00C91338"/>
    <w:rsid w:val="00C9532E"/>
    <w:rsid w:val="00D06D9D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CBC"/>
  <w15:docId w15:val="{15134EAC-A314-4CF2-96A7-94897F5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zuhal bozkurt</cp:lastModifiedBy>
  <cp:revision>12</cp:revision>
  <dcterms:created xsi:type="dcterms:W3CDTF">2019-11-18T06:02:00Z</dcterms:created>
  <dcterms:modified xsi:type="dcterms:W3CDTF">2019-11-22T19:33:00Z</dcterms:modified>
</cp:coreProperties>
</file>